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EC91CA">
      <w:pPr>
        <w:spacing w:line="0" w:lineRule="atLeas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1B8246FA">
      <w:pPr>
        <w:spacing w:line="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教材预订操作指引：</w:t>
      </w:r>
    </w:p>
    <w:p w14:paraId="481C448F">
      <w:pPr>
        <w:spacing w:line="0" w:lineRule="atLeast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3185AE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第一步：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</w:rPr>
        <w:t>各学生班1位负责人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（班干）用微信扫描下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方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二维码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关注“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文舟图书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服务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eastAsia="zh-CN"/>
        </w:rPr>
        <w:t>号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eastAsia="zh-CN"/>
        </w:rPr>
        <w:t>。</w:t>
      </w:r>
    </w:p>
    <w:p w14:paraId="56500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drawing>
          <wp:inline distT="0" distB="0" distL="114300" distR="114300">
            <wp:extent cx="1460500" cy="1365885"/>
            <wp:effectExtent l="9525" t="9525" r="15875" b="15240"/>
            <wp:docPr id="11" name="图片 2" descr="C:/Users/Administrator/Desktop/qrcode_for_gh_0c56535628e0_258.jpgqrcode_for_gh_0c56535628e0_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C:/Users/Administrator/Desktop/qrcode_for_gh_0c56535628e0_258.jpgqrcode_for_gh_0c56535628e0_258"/>
                    <pic:cNvPicPr/>
                  </pic:nvPicPr>
                  <pic:blipFill>
                    <a:blip r:embed="rId4"/>
                    <a:srcRect t="3239" b="3239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460500" cy="13658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48862A40">
      <w:pPr>
        <w:spacing w:line="0" w:lineRule="atLeast"/>
        <w:ind w:firstLine="565" w:firstLineChars="202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5009A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jc w:val="left"/>
        <w:textAlignment w:val="auto"/>
        <w:outlineLvl w:val="2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</w:rPr>
        <w:t>第二步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val="en-US" w:eastAsia="zh-CN"/>
        </w:rPr>
        <w:t>进入系统</w:t>
      </w:r>
    </w:p>
    <w:p w14:paraId="3F506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在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服务号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底部菜单选择“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教材报订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”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&gt;“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图书报订及缴费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”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。</w:t>
      </w:r>
    </w:p>
    <w:p w14:paraId="717730D0">
      <w:pPr>
        <w:widowControl/>
        <w:spacing w:line="360" w:lineRule="auto"/>
        <w:ind w:firstLine="210" w:firstLineChars="100"/>
        <w:jc w:val="center"/>
        <w:rPr>
          <w:rFonts w:hint="eastAsia" w:asciiTheme="majorEastAsia" w:hAnsiTheme="majorEastAsia" w:eastAsiaTheme="majorEastAsia" w:cstheme="majorEastAsia"/>
          <w:kern w:val="0"/>
          <w:sz w:val="32"/>
          <w:szCs w:val="32"/>
          <w:highlight w:val="yellow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drawing>
          <wp:inline distT="0" distB="0" distL="114300" distR="114300">
            <wp:extent cx="2537460" cy="4679950"/>
            <wp:effectExtent l="9525" t="9525" r="24765" b="15875"/>
            <wp:docPr id="2" name="图片 4" descr="C:/Users/Administrator/Desktop/服务号端操作手册/1-1.jpg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/Users/Administrator/Desktop/服务号端操作手册/1-1.jpg1-1"/>
                    <pic:cNvPicPr>
                      <a:picLocks noChangeAspect="1"/>
                    </pic:cNvPicPr>
                  </pic:nvPicPr>
                  <pic:blipFill>
                    <a:blip r:embed="rId5"/>
                    <a:srcRect l="885" r="885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467995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68921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jc w:val="left"/>
        <w:textAlignment w:val="auto"/>
        <w:outlineLvl w:val="2"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</w:pPr>
    </w:p>
    <w:p w14:paraId="45DC1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2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</w:rPr>
        <w:t>第三步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val="en-US" w:eastAsia="zh-CN"/>
        </w:rPr>
        <w:t>登录系统</w:t>
      </w:r>
    </w:p>
    <w:p w14:paraId="2E1AA3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lang w:val="en-US" w:eastAsia="zh-CN"/>
        </w:rPr>
        <w:t>点击“登录”按钮</w:t>
      </w:r>
    </w:p>
    <w:p w14:paraId="19CA3AE8">
      <w:pPr>
        <w:widowControl/>
        <w:spacing w:line="360" w:lineRule="auto"/>
        <w:ind w:firstLine="210" w:firstLineChars="100"/>
        <w:jc w:val="center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096770" cy="3329940"/>
            <wp:effectExtent l="9525" t="9525" r="27305" b="1333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33299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57DC20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首次使用系统需要进行手机号码绑定，确认班级信息无误，点击“绑定手机号码”，手机号码将会作为支付凭证和发送教材到货通知，最后点击“确认信息无误”按钮。如果出现学籍信息不对，请联系上方公共栏里的客服进行修改。</w:t>
      </w:r>
    </w:p>
    <w:p w14:paraId="4F8609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</w:p>
    <w:p w14:paraId="1B151E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2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highlight w:val="none"/>
        </w:rPr>
        <w:t>第四步</w:t>
      </w:r>
      <w:r>
        <w:rPr>
          <w:rFonts w:hint="eastAsia" w:ascii="黑体" w:hAnsi="黑体" w:eastAsia="黑体" w:cs="黑体"/>
          <w:kern w:val="0"/>
          <w:sz w:val="24"/>
          <w:szCs w:val="24"/>
          <w:highlight w:val="none"/>
          <w:lang w:val="en-US" w:eastAsia="zh-CN"/>
        </w:rPr>
        <w:t xml:space="preserve"> 教材报订</w:t>
      </w:r>
    </w:p>
    <w:p w14:paraId="5B228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点击“教材选用”按钮，进入教材报订页面，勾选课程和编辑订购数量，最后点击“提交订单”。</w:t>
      </w:r>
    </w:p>
    <w:p w14:paraId="63621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kern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153285" cy="3310890"/>
            <wp:effectExtent l="9525" t="9525" r="27940" b="1333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33108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20900" cy="3302635"/>
            <wp:effectExtent l="9525" t="9525" r="22225" b="2159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33026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kern w:val="0"/>
          <w:sz w:val="32"/>
          <w:szCs w:val="32"/>
          <w:lang w:val="en-US" w:eastAsia="zh-CN"/>
        </w:rPr>
        <w:t xml:space="preserve">       </w:t>
      </w:r>
    </w:p>
    <w:p w14:paraId="7666DCEC">
      <w:pP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</w:pPr>
    </w:p>
    <w:p w14:paraId="2B8C279C">
      <w:pPr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</w:rPr>
        <w:t>步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val="en-US" w:eastAsia="zh-CN"/>
        </w:rPr>
        <w:t>查看订单明细及修改订单</w:t>
      </w:r>
    </w:p>
    <w:p w14:paraId="6A44F6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lang w:val="en-US" w:eastAsia="zh-CN"/>
        </w:rPr>
        <w:t>确认订单信息无误后，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点击底部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“确认提交”--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“立即支付”按钮进行定金支付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；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lang w:val="en-US" w:eastAsia="zh-CN"/>
        </w:rPr>
        <w:t>点击“取消订单”按钮取消预订，如果需要修改订单，可以通过取消订单再重新下单。</w:t>
      </w:r>
    </w:p>
    <w:p w14:paraId="50B6560A">
      <w:pPr>
        <w:widowControl/>
        <w:spacing w:line="360" w:lineRule="auto"/>
        <w:ind w:firstLine="210" w:firstLineChars="100"/>
        <w:jc w:val="center"/>
        <w:rPr>
          <w:rFonts w:hint="default" w:asciiTheme="majorEastAsia" w:hAnsiTheme="majorEastAsia" w:eastAsiaTheme="majorEastAsia" w:cstheme="maj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drawing>
          <wp:inline distT="0" distB="0" distL="114300" distR="114300">
            <wp:extent cx="2538095" cy="3404235"/>
            <wp:effectExtent l="9525" t="9525" r="24130" b="1524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34042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38095" cy="3403600"/>
            <wp:effectExtent l="9525" t="9525" r="24130" b="1587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34036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700FB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</w:t>
      </w:r>
    </w:p>
    <w:p w14:paraId="21C93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191919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191919"/>
          <w:sz w:val="28"/>
          <w:szCs w:val="28"/>
          <w:shd w:val="clear" w:color="auto" w:fill="FFFFFF"/>
          <w:lang w:val="en-US" w:eastAsia="zh-CN"/>
        </w:rPr>
        <w:t>二、注意事项</w:t>
      </w:r>
    </w:p>
    <w:p w14:paraId="046937F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191919"/>
          <w:sz w:val="24"/>
          <w:szCs w:val="24"/>
          <w:shd w:val="clear" w:color="auto" w:fill="FFFFFF"/>
          <w:lang w:val="en-US" w:eastAsia="zh-CN"/>
        </w:rPr>
        <w:t>教材以班级为单位订购，自愿购买为原则。为保障同学上课质量，课前按时到书，请按通知时间内及时下单，并检查订单是否提交成功。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预订成功后，请再次进入教材选订系统进行核对确认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4"/>
          <w:szCs w:val="24"/>
        </w:rPr>
        <w:t>认真核对清楚自己班级的20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4"/>
          <w:szCs w:val="24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4"/>
          <w:szCs w:val="24"/>
          <w:lang w:val="en-US" w:eastAsia="zh-CN"/>
        </w:rPr>
        <w:t>秋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4"/>
          <w:szCs w:val="24"/>
        </w:rPr>
        <w:t>季课程表是否与正确，预订课程的数量，以确保不多订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4"/>
          <w:szCs w:val="24"/>
        </w:rPr>
        <w:t>不漏订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4"/>
          <w:szCs w:val="24"/>
          <w:lang w:eastAsia="zh-CN"/>
        </w:rPr>
        <w:t>。）</w:t>
      </w:r>
    </w:p>
    <w:p w14:paraId="334F0A97">
      <w:pPr>
        <w:spacing w:line="0" w:lineRule="atLeast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241F1DC1">
      <w:pPr>
        <w:spacing w:line="0" w:lineRule="atLeas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各学院各学生班自行查询班级登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录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账号和密码！</w:t>
      </w:r>
    </w:p>
    <w:p w14:paraId="2D8F3D12">
      <w:pPr>
        <w:spacing w:line="0" w:lineRule="atLeast"/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秋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季学生班教材预订系统登录账号表</w:t>
      </w:r>
    </w:p>
    <w:p w14:paraId="1A356D80">
      <w:pPr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各年级Q群：每个班级1位负责人进群，如已进群不需再进。</w:t>
      </w:r>
    </w:p>
    <w:p w14:paraId="7B584BC9">
      <w:pPr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23级Q群：223246795</w:t>
      </w:r>
    </w:p>
    <w:p w14:paraId="1675D1A7">
      <w:pPr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24级Q群：702518028</w:t>
      </w:r>
    </w:p>
    <w:p w14:paraId="1A60E9C9">
      <w:pP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  <w:lang w:val="en-US" w:eastAsia="zh-CN"/>
        </w:rPr>
        <w:t>25级Q群：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30"/>
          <w:szCs w:val="30"/>
          <w:shd w:val="clear" w:fill="FFFFFF"/>
        </w:rPr>
        <w:t>242612010</w:t>
      </w:r>
    </w:p>
    <w:sectPr>
      <w:pgSz w:w="11906" w:h="16838"/>
      <w:pgMar w:top="680" w:right="1287" w:bottom="87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NDg4M2Q5ZDhhNjlhMzRlMWFmN2I4ZWZlMmNhNTYifQ=="/>
  </w:docVars>
  <w:rsids>
    <w:rsidRoot w:val="000E668C"/>
    <w:rsid w:val="000007FC"/>
    <w:rsid w:val="00070179"/>
    <w:rsid w:val="00096500"/>
    <w:rsid w:val="000A138C"/>
    <w:rsid w:val="000C7A34"/>
    <w:rsid w:val="000E668C"/>
    <w:rsid w:val="000F700C"/>
    <w:rsid w:val="00127652"/>
    <w:rsid w:val="00135C93"/>
    <w:rsid w:val="0015696A"/>
    <w:rsid w:val="00161C35"/>
    <w:rsid w:val="00163D84"/>
    <w:rsid w:val="00174721"/>
    <w:rsid w:val="001F3C99"/>
    <w:rsid w:val="002216A9"/>
    <w:rsid w:val="00227725"/>
    <w:rsid w:val="00277D76"/>
    <w:rsid w:val="002A45B5"/>
    <w:rsid w:val="002A5E4E"/>
    <w:rsid w:val="002D317D"/>
    <w:rsid w:val="0037426E"/>
    <w:rsid w:val="003B4D01"/>
    <w:rsid w:val="00406661"/>
    <w:rsid w:val="00453F54"/>
    <w:rsid w:val="00471B81"/>
    <w:rsid w:val="004E0CD1"/>
    <w:rsid w:val="0057775F"/>
    <w:rsid w:val="005A3631"/>
    <w:rsid w:val="005F63E0"/>
    <w:rsid w:val="006429BB"/>
    <w:rsid w:val="006A7658"/>
    <w:rsid w:val="006B57A4"/>
    <w:rsid w:val="006D0E60"/>
    <w:rsid w:val="006E2677"/>
    <w:rsid w:val="006E7740"/>
    <w:rsid w:val="006E7A41"/>
    <w:rsid w:val="00705D8B"/>
    <w:rsid w:val="00741737"/>
    <w:rsid w:val="00752CB6"/>
    <w:rsid w:val="00754B49"/>
    <w:rsid w:val="00755A4D"/>
    <w:rsid w:val="00787D9D"/>
    <w:rsid w:val="0079755D"/>
    <w:rsid w:val="007B7CB0"/>
    <w:rsid w:val="007F35D6"/>
    <w:rsid w:val="00803EC9"/>
    <w:rsid w:val="00810A01"/>
    <w:rsid w:val="00810F2E"/>
    <w:rsid w:val="0081221E"/>
    <w:rsid w:val="008907E4"/>
    <w:rsid w:val="008A4B3B"/>
    <w:rsid w:val="008B22AA"/>
    <w:rsid w:val="008D282C"/>
    <w:rsid w:val="008E2B6B"/>
    <w:rsid w:val="00900279"/>
    <w:rsid w:val="009440E9"/>
    <w:rsid w:val="00984D37"/>
    <w:rsid w:val="00992B77"/>
    <w:rsid w:val="00AB52CF"/>
    <w:rsid w:val="00AE4B4A"/>
    <w:rsid w:val="00B12940"/>
    <w:rsid w:val="00B43F9F"/>
    <w:rsid w:val="00B6700E"/>
    <w:rsid w:val="00B70156"/>
    <w:rsid w:val="00BB6E99"/>
    <w:rsid w:val="00BD1022"/>
    <w:rsid w:val="00C20657"/>
    <w:rsid w:val="00C7291B"/>
    <w:rsid w:val="00C934E8"/>
    <w:rsid w:val="00CB1812"/>
    <w:rsid w:val="00CB54A0"/>
    <w:rsid w:val="00CD4483"/>
    <w:rsid w:val="00D067CA"/>
    <w:rsid w:val="00D147CA"/>
    <w:rsid w:val="00D21EEC"/>
    <w:rsid w:val="00D304B7"/>
    <w:rsid w:val="00D61F55"/>
    <w:rsid w:val="00D72278"/>
    <w:rsid w:val="00D7460B"/>
    <w:rsid w:val="00DE5C5A"/>
    <w:rsid w:val="00DF4A6B"/>
    <w:rsid w:val="00E25356"/>
    <w:rsid w:val="00EA677B"/>
    <w:rsid w:val="00F17561"/>
    <w:rsid w:val="00F412D3"/>
    <w:rsid w:val="00F51807"/>
    <w:rsid w:val="00F9146B"/>
    <w:rsid w:val="00FC0DE6"/>
    <w:rsid w:val="02883D22"/>
    <w:rsid w:val="055538BF"/>
    <w:rsid w:val="07815B71"/>
    <w:rsid w:val="08557F7F"/>
    <w:rsid w:val="102C5794"/>
    <w:rsid w:val="26C22739"/>
    <w:rsid w:val="32F5466A"/>
    <w:rsid w:val="356B6486"/>
    <w:rsid w:val="36AA44DD"/>
    <w:rsid w:val="36FC5DFB"/>
    <w:rsid w:val="387552A1"/>
    <w:rsid w:val="3923489A"/>
    <w:rsid w:val="3984227A"/>
    <w:rsid w:val="3D3310D1"/>
    <w:rsid w:val="4274024C"/>
    <w:rsid w:val="44BC2C73"/>
    <w:rsid w:val="4DFD3F6E"/>
    <w:rsid w:val="541A4B04"/>
    <w:rsid w:val="55720513"/>
    <w:rsid w:val="5A203AE8"/>
    <w:rsid w:val="5F3A173D"/>
    <w:rsid w:val="71640CF6"/>
    <w:rsid w:val="77DE1DFB"/>
    <w:rsid w:val="7A526174"/>
    <w:rsid w:val="7D017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qFormat/>
    <w:uiPriority w:val="0"/>
    <w:rPr>
      <w:color w:val="954F72"/>
      <w:u w:val="single"/>
    </w:rPr>
  </w:style>
  <w:style w:type="character" w:styleId="10">
    <w:name w:val="Hyperlink"/>
    <w:qFormat/>
    <w:uiPriority w:val="0"/>
    <w:rPr>
      <w:color w:val="0563C1"/>
      <w:u w:val="single"/>
    </w:rPr>
  </w:style>
  <w:style w:type="character" w:customStyle="1" w:styleId="11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_Style 14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557</Words>
  <Characters>591</Characters>
  <Lines>3</Lines>
  <Paragraphs>1</Paragraphs>
  <TotalTime>10</TotalTime>
  <ScaleCrop>false</ScaleCrop>
  <LinksUpToDate>false</LinksUpToDate>
  <CharactersWithSpaces>635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2025-06-12T03:24:00Z</dcterms:created>
  <dc:creator>许贵治</dc:creator>
  <cp:lastModifiedBy>菲菲</cp:lastModifiedBy>
  <cp:lastPrinted>2017-06-06T06:50:00Z</cp:lastPrinted>
  <dcterms:modified xsi:type="dcterms:W3CDTF">2026-06-22T03:01:44Z</dcterms:modified>
  <dc:title>关于做好2015年秋季学生预订教材工作的通知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C3F4A62D99E548CFA0A4D1B9E9EF2CD1_13</vt:lpwstr>
  </property>
  <property fmtid="{D5CDD505-2E9C-101B-9397-08002B2CF9AE}" pid="4" name="KSOTemplateDocerSaveRecord">
    <vt:lpwstr>eyJoZGlkIjoiMzA0Nzk5MjA5YWExMWQ5Nzc0ZjRiOTUzMjEwNTQzNjUiLCJ1c2VySWQiOiI4Njk3MDM5MzUifQ==</vt:lpwstr>
  </property>
</Properties>
</file>