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短视频与网络直播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</w:t>
      </w:r>
    </w:p>
    <w:p w14:paraId="4798E4A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短视频与网络直播微专业是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传播学、设计学、智能技术、大数据管理等多学科交叉融合的“新文科”专业，围绕融媒体传播基础理论与智能技术，探索复合型人才培养新模式，以国家数字经济战略与行业数字化转型需求为导向，立足华南农业大学农科优势，服务乡村振兴与区域经济发展，面向粤港澳大湾区数字创意产业，培养学生具有扎实的融媒体传播素养与跨学科知识，具备解决传统产业数字化转型中的传播与营销问题的能力，能够在数字营销、电商直播、品牌传播、政务新媒体等领域从事内容策划、短视频创作、直播运营、AI创意设计等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短视频与网络直播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2D3EAC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招生对象：学习成绩优良、学有余力的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在校本科生，鼓励四年级学生申报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60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人左右。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招生要求：对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传播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领域有浓厚兴趣，有从事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数字化传播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领域行业工作的意愿；具有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一定的审美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能力及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团队合作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精神。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学生在第二学期或第四学期提出修读申请，每个学生限报1个微专业。微专业单独编班授课，原则上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0人以上方可开班。微专业教学安排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在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集中安排在周末/假期（在教学周学生空闲时段/集中安排在周末/假期，三选一）授课。课程要求按《华南农业大学微专业建设管理办法（试行）（华南农办〔2024〕36号）》执行。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2505"/>
        <w:gridCol w:w="647"/>
        <w:gridCol w:w="713"/>
        <w:gridCol w:w="758"/>
        <w:gridCol w:w="669"/>
        <w:gridCol w:w="1197"/>
        <w:gridCol w:w="1441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385" w:hRule="atLeast"/>
          <w:tblCellSpacing w:w="0" w:type="dxa"/>
          <w:jc w:val="center"/>
        </w:trPr>
        <w:tc>
          <w:tcPr>
            <w:tcW w:w="815" w:type="pct"/>
            <w:vMerge w:val="restart"/>
            <w:shd w:val="clear" w:color="auto" w:fill="auto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21" w:type="pct"/>
            <w:vMerge w:val="restart"/>
            <w:shd w:val="clear" w:color="auto" w:fill="auto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815" w:type="pct"/>
            <w:vMerge w:val="continue"/>
            <w:shd w:val="clear" w:color="auto" w:fill="auto"/>
            <w:vAlign w:val="center"/>
          </w:tcPr>
          <w:p w14:paraId="7770EDD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vMerge w:val="continue"/>
            <w:shd w:val="clear" w:color="auto" w:fill="auto"/>
            <w:vAlign w:val="center"/>
          </w:tcPr>
          <w:p w14:paraId="60B42762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 w14:paraId="3F68FE26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0DD4E8E3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631" w:type="pct"/>
            <w:vMerge w:val="continue"/>
            <w:shd w:val="clear" w:color="auto" w:fill="auto"/>
            <w:vAlign w:val="center"/>
          </w:tcPr>
          <w:p w14:paraId="4B5A5F8C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vMerge w:val="continue"/>
            <w:shd w:val="clear" w:color="auto" w:fill="auto"/>
            <w:vAlign w:val="center"/>
          </w:tcPr>
          <w:p w14:paraId="07F6D76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1D357B4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604609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88AF06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融媒体概论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2D8B7F8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604610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C93A79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融媒体制作技术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68CA1B8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604611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1AB7C1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短视频创意与制作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2892026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604612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E34834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网络直播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687A1CC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604615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6EF844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新媒体运营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短视频与网络直播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年，最长年限不超过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年，学生需修满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个学分。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李老师，梁老师，赵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13570357797（李老师），15018721900（梁老师），13824411937（赵老师）</w:t>
      </w:r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华南农业大学艺术学院办公室</w:t>
      </w:r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rPr>
          <w:rFonts w:hint="eastAsia"/>
        </w:rPr>
        <w:t>liangsq@scau.edu.cn</w:t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</w:p>
    <w:p w14:paraId="15233D3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艺术学院2026年微专业咨询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QQ</w:t>
      </w:r>
      <w:r>
        <w:rPr>
          <w:rFonts w:hint="eastAsia" w:asciiTheme="minorEastAsia" w:hAnsiTheme="minorEastAsia" w:cstheme="minorEastAsia"/>
          <w:sz w:val="28"/>
          <w:szCs w:val="28"/>
        </w:rPr>
        <w:t>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1015355486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CA67295"/>
    <w:rsid w:val="3DE65385"/>
    <w:rsid w:val="3FFC3B4C"/>
    <w:rsid w:val="41DD1E03"/>
    <w:rsid w:val="42E416ED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97FCDA9"/>
    <w:rsid w:val="7B7C7C81"/>
    <w:rsid w:val="7BEE0865"/>
    <w:rsid w:val="7C4F3CBA"/>
    <w:rsid w:val="7E1C0ACE"/>
    <w:rsid w:val="7EAA3A98"/>
    <w:rsid w:val="7EAC11F8"/>
    <w:rsid w:val="9B0B9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1035</Words>
  <Characters>1119</Characters>
  <Lines>6</Lines>
  <Paragraphs>1</Paragraphs>
  <TotalTime>41</TotalTime>
  <ScaleCrop>false</ScaleCrop>
  <LinksUpToDate>false</LinksUpToDate>
  <CharactersWithSpaces>1129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2024-11-22T02:56:00Z</dcterms:created>
  <dc:creator>程国君</dc:creator>
  <cp:lastModifiedBy>钟宜霖@琛</cp:lastModifiedBy>
  <cp:lastPrinted>2024-10-11T03:09:00Z</cp:lastPrinted>
  <dcterms:modified xsi:type="dcterms:W3CDTF">2026-06-25T08:08:51Z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0D27D188AD8A9745C9B0D7682D1AB7A5_43</vt:lpwstr>
  </property>
  <property fmtid="{D5CDD505-2E9C-101B-9397-08002B2CF9AE}" pid="4" name="KSOTemplateDocerSaveRecord">
    <vt:lpwstr>eyJoZGlkIjoiM2I3MDFkNWFjMzU0MjU1MTc4YThmZmExMDgyMmZlMmIiLCJ1c2VySWQiOiI0NjAyMjA0NzMifQ==</vt:lpwstr>
  </property>
</Properties>
</file>